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C6D62C" w14:textId="77777777"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r w:rsidR="00B70539" w:rsidRPr="00B10627">
        <w:rPr>
          <w:b/>
          <w:sz w:val="22"/>
          <w:szCs w:val="22"/>
        </w:rPr>
        <w:fldChar w:fldCharType="begin"/>
      </w:r>
      <w:r w:rsidR="00B70539" w:rsidRPr="00B10627">
        <w:rPr>
          <w:b/>
          <w:sz w:val="22"/>
          <w:szCs w:val="22"/>
        </w:rPr>
        <w:instrText>DOCVARIABLE "SP_FUNC:</w:instrText>
      </w:r>
      <w:r w:rsidR="00B70539" w:rsidRPr="00B10627">
        <w:instrText xml:space="preserve"> </w:instrText>
      </w:r>
      <w:r w:rsidR="00B70539" w:rsidRPr="00A71E6E">
        <w:rPr>
          <w:b/>
          <w:sz w:val="22"/>
          <w:szCs w:val="22"/>
        </w:rPr>
        <w:instrText>GetFixingSign</w:instrText>
      </w:r>
      <w:r w:rsidR="00B70539" w:rsidRPr="00B10627">
        <w:rPr>
          <w:b/>
          <w:sz w:val="22"/>
          <w:szCs w:val="22"/>
        </w:rPr>
        <w:instrText xml:space="preserve"> (CONTEXT)" \* MERGEFORMAT</w:instrText>
      </w:r>
      <w:r w:rsidR="00B70539"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="00B70539" w:rsidRPr="00B10627">
        <w:rPr>
          <w:b/>
          <w:sz w:val="22"/>
          <w:szCs w:val="22"/>
        </w:rPr>
        <w:fldChar w:fldCharType="end"/>
      </w:r>
    </w:p>
    <w:p w14:paraId="51C6D62D" w14:textId="77777777"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14:paraId="51C6D62E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14:paraId="51C6D62F" w14:textId="6623FCBF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14:paraId="51C6D630" w14:textId="77777777"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14:paraId="51C6D633" w14:textId="77777777" w:rsidTr="002F1D2E">
        <w:tc>
          <w:tcPr>
            <w:tcW w:w="4998" w:type="dxa"/>
            <w:shd w:val="clear" w:color="auto" w:fill="auto"/>
          </w:tcPr>
          <w:p w14:paraId="51C6D631" w14:textId="77777777"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51C6D632" w14:textId="64E113B2"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»__________202</w:t>
            </w:r>
            <w:r w:rsidR="008B49C6">
              <w:rPr>
                <w:sz w:val="24"/>
                <w:szCs w:val="24"/>
              </w:rPr>
              <w:t>1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51C6D634" w14:textId="77777777"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14:paraId="51C6D635" w14:textId="77777777"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51C6D636" w14:textId="66E964F6"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</w:t>
      </w:r>
      <w:r w:rsidR="008C2A13" w:rsidRPr="008C2A13">
        <w:rPr>
          <w:sz w:val="24"/>
          <w:szCs w:val="24"/>
        </w:rPr>
        <w:t>№  зем-19 от 20.01.2021г.</w:t>
      </w:r>
      <w:r w:rsidR="00AA2B22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AA2B22">
        <w:rPr>
          <w:b/>
          <w:sz w:val="24"/>
          <w:szCs w:val="24"/>
        </w:rPr>
        <w:t>_________________имунуемый в дальнейшем «Арендатор»  _____________</w:t>
      </w:r>
      <w:r w:rsidRPr="0045600C">
        <w:rPr>
          <w:color w:val="000000"/>
          <w:sz w:val="24"/>
          <w:szCs w:val="24"/>
        </w:rPr>
        <w:t xml:space="preserve"> 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14:paraId="51C6D637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8" w14:textId="77777777"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14:paraId="51C6D639" w14:textId="77777777"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3A" w14:textId="4A420018"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r w:rsidR="001120AC" w:rsidRPr="0045600C">
        <w:rPr>
          <w:b/>
          <w:sz w:val="24"/>
          <w:szCs w:val="24"/>
        </w:rPr>
        <w:fldChar w:fldCharType="begin"/>
      </w:r>
      <w:r w:rsidR="001120AC" w:rsidRPr="0045600C">
        <w:rPr>
          <w:b/>
          <w:sz w:val="24"/>
          <w:szCs w:val="24"/>
        </w:rPr>
        <w:instrText xml:space="preserve">DOCVARIABLE "SP_FUNC:GetVivodOjectov(CONTEXT)"  \* MERGEFORMAT </w:instrText>
      </w:r>
      <w:r w:rsidR="001120AC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 земельный участок (далее - Объект) из земель населённых пунктов с кадастровым номером </w:t>
      </w:r>
      <w:r w:rsidR="00E90E92">
        <w:rPr>
          <w:b/>
          <w:sz w:val="24"/>
          <w:szCs w:val="24"/>
        </w:rPr>
        <w:t>___________________   площадью _____</w:t>
      </w:r>
      <w:r w:rsidR="0045600C" w:rsidRPr="0045600C">
        <w:rPr>
          <w:b/>
          <w:sz w:val="24"/>
          <w:szCs w:val="24"/>
        </w:rPr>
        <w:t xml:space="preserve"> кв. м., расположенный по адресному ориентиру: </w:t>
      </w:r>
      <w:r w:rsidR="00E90E92">
        <w:rPr>
          <w:b/>
          <w:sz w:val="24"/>
          <w:szCs w:val="24"/>
        </w:rPr>
        <w:t>_____________________________________________________________</w:t>
      </w:r>
      <w:r w:rsidR="0045600C" w:rsidRPr="0045600C">
        <w:rPr>
          <w:b/>
          <w:sz w:val="24"/>
          <w:szCs w:val="24"/>
        </w:rPr>
        <w:t xml:space="preserve">. </w:t>
      </w:r>
      <w:r w:rsidR="0045600C" w:rsidRPr="0045600C">
        <w:rPr>
          <w:sz w:val="24"/>
          <w:szCs w:val="24"/>
        </w:rPr>
        <w:t>Разрешенный вид использования (целевое назначение) земельного участка:</w:t>
      </w:r>
      <w:r w:rsidR="0045600C" w:rsidRPr="0045600C">
        <w:rPr>
          <w:b/>
          <w:sz w:val="24"/>
          <w:szCs w:val="24"/>
        </w:rPr>
        <w:t xml:space="preserve"> </w:t>
      </w:r>
      <w:r w:rsidR="00E90E92">
        <w:rPr>
          <w:b/>
          <w:sz w:val="24"/>
          <w:szCs w:val="24"/>
        </w:rPr>
        <w:t>___________________________</w:t>
      </w:r>
      <w:r w:rsidR="001120AC" w:rsidRPr="0045600C">
        <w:rPr>
          <w:b/>
          <w:sz w:val="24"/>
          <w:szCs w:val="24"/>
        </w:rPr>
        <w:fldChar w:fldCharType="end"/>
      </w:r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14:paraId="51C6D63B" w14:textId="19D14A1F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Земельный участок предоставляется 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DE28DB" w:rsidRPr="0045600C">
        <w:rPr>
          <w:b/>
          <w:sz w:val="24"/>
          <w:szCs w:val="24"/>
        </w:rPr>
        <w:instrText xml:space="preserve">GetObjectRegin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 xml:space="preserve">г.  и Распоряжения ОМС  «Комитета по управлению имуществом Златоустовского городского округа» от </w:t>
      </w:r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DE28DB" w:rsidRPr="0045600C">
        <w:rPr>
          <w:b/>
          <w:sz w:val="24"/>
          <w:szCs w:val="24"/>
        </w:rPr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14:paraId="51C6D63C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11415124" w14:textId="11D2802A"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DE28DB" w:rsidRPr="0045600C">
        <w:rPr>
          <w:b/>
          <w:sz w:val="24"/>
          <w:szCs w:val="24"/>
        </w:rPr>
        <w:fldChar w:fldCharType="begin"/>
      </w:r>
      <w:r w:rsidR="00DE28DB" w:rsidRPr="0045600C">
        <w:rPr>
          <w:b/>
          <w:sz w:val="24"/>
          <w:szCs w:val="24"/>
        </w:rPr>
        <w:instrText>DOCVARIABLE "SP_FUNC:</w:instrText>
      </w:r>
      <w:r w:rsidR="00DE28DB" w:rsidRPr="0045600C">
        <w:rPr>
          <w:sz w:val="24"/>
          <w:szCs w:val="24"/>
        </w:rPr>
        <w:instrText xml:space="preserve"> </w:instrText>
      </w:r>
      <w:r w:rsidR="003020BA" w:rsidRPr="0045600C">
        <w:rPr>
          <w:b/>
          <w:sz w:val="24"/>
          <w:szCs w:val="24"/>
        </w:rPr>
        <w:instrText>GetEndDateMovesetDoc</w:instrText>
      </w:r>
      <w:r w:rsidR="00DE28DB" w:rsidRPr="0045600C">
        <w:rPr>
          <w:b/>
          <w:sz w:val="24"/>
          <w:szCs w:val="24"/>
        </w:rPr>
        <w:instrText xml:space="preserve"> (CONTEXT)" \* MERGEFORMAT </w:instrText>
      </w:r>
      <w:r w:rsidR="00DE28DB" w:rsidRPr="0045600C">
        <w:rPr>
          <w:b/>
          <w:sz w:val="24"/>
          <w:szCs w:val="24"/>
        </w:rPr>
        <w:fldChar w:fldCharType="separate"/>
      </w:r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r w:rsidR="00DE28DB" w:rsidRPr="0045600C">
        <w:rPr>
          <w:b/>
          <w:sz w:val="24"/>
          <w:szCs w:val="24"/>
        </w:rPr>
        <w:fldChar w:fldCharType="end"/>
      </w:r>
      <w:r w:rsidR="00557EE4" w:rsidRPr="0045600C">
        <w:rPr>
          <w:b/>
          <w:sz w:val="24"/>
          <w:szCs w:val="24"/>
        </w:rPr>
        <w:t>.</w:t>
      </w:r>
    </w:p>
    <w:p w14:paraId="51C6D63E" w14:textId="62D847DC"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14:paraId="51C6D63F" w14:textId="77777777"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14:paraId="51C6D640" w14:textId="77777777"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41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14:paraId="51C6D642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43" w14:textId="38F1B14A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14:paraId="51C6D644" w14:textId="653C2620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 xml:space="preserve">Сумма задатка в размере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14:paraId="51C6D645" w14:textId="77777777"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14:paraId="51C6D646" w14:textId="3A80CDA4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14:paraId="51C6D647" w14:textId="77777777"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51C6D648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14:paraId="51C6D649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51C6D64A" w14:textId="77777777"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51C6D64B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14:paraId="51C6D64C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14:paraId="51C6D64D" w14:textId="77777777"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14:paraId="51C6D64E" w14:textId="77777777"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14:paraId="2A7442C2" w14:textId="7860D9A9"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4.2.16. Договора</w:t>
      </w:r>
      <w:r w:rsidRPr="008B49C6">
        <w:rPr>
          <w:b/>
          <w:color w:val="000000" w:themeColor="text1"/>
          <w:szCs w:val="22"/>
        </w:rPr>
        <w:t>.</w:t>
      </w:r>
    </w:p>
    <w:p w14:paraId="51C6D64F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0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14:paraId="51C6D651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2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14:paraId="51C6D653" w14:textId="77777777"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51C6D654" w14:textId="35FE7C38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>В целях контроля за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14:paraId="51C6D655" w14:textId="7EAE06A1"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14:paraId="51C6D656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14:paraId="51C6D657" w14:textId="42CC9917"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14:paraId="6EC58C70" w14:textId="77777777" w:rsidR="00147FE7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 </w:t>
      </w:r>
      <w:r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33F2DFE5" w14:textId="1567657D"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8" w14:textId="12EC7C40" w:rsidR="00A90ED6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4"/>
          <w:szCs w:val="24"/>
        </w:rPr>
        <w:t>3.2.3</w:t>
      </w:r>
      <w:r w:rsidR="00A90ED6" w:rsidRPr="0045600C">
        <w:rPr>
          <w:sz w:val="24"/>
          <w:szCs w:val="24"/>
        </w:rPr>
        <w:t>.</w:t>
      </w:r>
      <w:r w:rsidR="00A90ED6" w:rsidRPr="0045600C">
        <w:rPr>
          <w:sz w:val="24"/>
          <w:szCs w:val="24"/>
        </w:rPr>
        <w:tab/>
      </w:r>
      <w:r w:rsidR="009854E6" w:rsidRPr="0045600C">
        <w:rPr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1C6D659" w14:textId="77777777"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14:paraId="51C6D65A" w14:textId="77777777"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14:paraId="51C6D65B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5C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14:paraId="51C6D65D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14:paraId="51C6D65E" w14:textId="77777777"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14:paraId="51C6D65F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r w:rsidRPr="0045600C">
        <w:rPr>
          <w:sz w:val="24"/>
          <w:szCs w:val="24"/>
        </w:rPr>
        <w:tab/>
        <w:t>В случае прекращения Договора принять Объект от Арендатора по акту приема-передачи.</w:t>
      </w:r>
    </w:p>
    <w:p w14:paraId="51C6D660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51C6D661" w14:textId="77777777"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14:paraId="51C6D662" w14:textId="12BF350B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>Своевременно до 1-го числа месяца, следующего за отчетным, полностью вносить арендную плату.</w:t>
      </w:r>
    </w:p>
    <w:p w14:paraId="51C6D663" w14:textId="1E12B03A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14:paraId="51C6D664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14:paraId="51C6D665" w14:textId="4DFF68B4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14:paraId="51C6D666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51C6D667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>Не нарушать права других землепользователей и природопользователей.</w:t>
      </w:r>
    </w:p>
    <w:p w14:paraId="51C6D668" w14:textId="77777777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51C6D669" w14:textId="774EF740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>по первому  требованию беспрепятственный доступ на Объект для его осмотра, осуществления контроля за его использованием и проверки соблюдения условий Договора.</w:t>
      </w:r>
    </w:p>
    <w:p w14:paraId="51C6D66A" w14:textId="77777777"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14:paraId="3EE8F62D" w14:textId="5C2EF573"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14:paraId="12C15277" w14:textId="6C88BDA3"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14:paraId="7DED49AB" w14:textId="77777777"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14:paraId="45EC88C2" w14:textId="37157DFE"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326861" w:rsidRPr="00133040">
        <w:rPr>
          <w:sz w:val="24"/>
          <w:szCs w:val="24"/>
        </w:rPr>
        <w:t xml:space="preserve"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 </w:t>
      </w:r>
    </w:p>
    <w:p w14:paraId="51C6D66D" w14:textId="6A5A9DE1"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14:paraId="51C6D66E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14:paraId="51C6D66F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14:paraId="51C6D670" w14:textId="77777777"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14:paraId="51C6D671" w14:textId="4DB92643"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14:paraId="51C6D673" w14:textId="7CA59618" w:rsidR="00A90ED6" w:rsidRPr="00133040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445F42" w:rsidRPr="00133040">
        <w:rPr>
          <w:color w:val="000000" w:themeColor="text1"/>
          <w:szCs w:val="22"/>
        </w:rPr>
        <w:t>Арендатор обязан  сдать документы (договор, соглашение) в МФЦ в течение 5 рабочих дней со дня их подписания.</w:t>
      </w:r>
    </w:p>
    <w:p w14:paraId="51C6D675" w14:textId="1923B88F"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14:paraId="51C6D676" w14:textId="1397A6F1"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26861" w:rsidRPr="00133040">
        <w:rPr>
          <w:color w:val="000000" w:themeColor="text1"/>
          <w:sz w:val="24"/>
          <w:szCs w:val="24"/>
        </w:rPr>
        <w:t>8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14:paraId="51C6D677" w14:textId="4AC5E7A1"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4.2.19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14:paraId="51C6D678" w14:textId="77777777"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BEC368E" w14:textId="77777777"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79" w14:textId="77777777"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14:paraId="51C6D67A" w14:textId="77777777"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14:paraId="51C6D67B" w14:textId="77777777"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14:paraId="51C6D67C" w14:textId="77777777"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 xml:space="preserve"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</w:t>
      </w:r>
      <w:r w:rsidR="00DA2ED1" w:rsidRPr="0045600C">
        <w:rPr>
          <w:sz w:val="24"/>
          <w:szCs w:val="24"/>
        </w:rPr>
        <w:lastRenderedPageBreak/>
        <w:t>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14:paraId="51C6D67E" w14:textId="77777777"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003132D4" w14:textId="77777777"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7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14:paraId="51C6D680" w14:textId="77777777" w:rsidR="00236BF6" w:rsidRDefault="00236BF6" w:rsidP="00236BF6">
      <w:pPr>
        <w:widowControl/>
        <w:jc w:val="both"/>
        <w:rPr>
          <w:sz w:val="24"/>
          <w:szCs w:val="24"/>
        </w:rPr>
      </w:pPr>
    </w:p>
    <w:p w14:paraId="688AC9E9" w14:textId="36FB8874"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14:paraId="0920EC9B" w14:textId="3321D678"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1C6D682" w14:textId="1BB3AAB3"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51C6D683" w14:textId="575A98EC" w:rsidR="00236BF6" w:rsidRPr="00DD1F41" w:rsidRDefault="0015384B" w:rsidP="00D95A32">
      <w:pPr>
        <w:widowControl/>
        <w:ind w:left="426" w:hanging="426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</w:t>
      </w:r>
      <w:r w:rsidR="00664E45" w:rsidRPr="00DD1F41">
        <w:rPr>
          <w:color w:val="000000" w:themeColor="text1"/>
          <w:sz w:val="22"/>
          <w:szCs w:val="22"/>
        </w:rPr>
        <w:t>оответствии с действующим законодательством</w:t>
      </w:r>
      <w:r w:rsidR="00A90ED6" w:rsidRPr="00DD1F41">
        <w:rPr>
          <w:color w:val="000000" w:themeColor="text1"/>
          <w:sz w:val="22"/>
          <w:szCs w:val="22"/>
        </w:rPr>
        <w:t>.</w:t>
      </w:r>
      <w:r w:rsidR="00236BF6" w:rsidRPr="00DD1F41">
        <w:rPr>
          <w:color w:val="000000" w:themeColor="text1"/>
          <w:sz w:val="22"/>
          <w:szCs w:val="22"/>
        </w:rPr>
        <w:t xml:space="preserve"> </w:t>
      </w:r>
    </w:p>
    <w:p w14:paraId="0269E45E" w14:textId="77777777" w:rsidR="006C099F" w:rsidRPr="006C099F" w:rsidRDefault="00DD1F41" w:rsidP="006C099F">
      <w:pPr>
        <w:widowControl/>
        <w:ind w:left="426" w:hanging="426"/>
        <w:jc w:val="both"/>
        <w:rPr>
          <w:sz w:val="22"/>
          <w:szCs w:val="22"/>
        </w:rPr>
      </w:pPr>
      <w:r w:rsidRPr="00DD1F41">
        <w:rPr>
          <w:color w:val="000000" w:themeColor="text1"/>
          <w:sz w:val="22"/>
          <w:szCs w:val="22"/>
        </w:rPr>
        <w:t>6.4.</w:t>
      </w:r>
      <w:r>
        <w:rPr>
          <w:color w:val="000000" w:themeColor="text1"/>
          <w:sz w:val="22"/>
          <w:szCs w:val="22"/>
        </w:rPr>
        <w:t xml:space="preserve"> </w:t>
      </w:r>
      <w:r w:rsidRPr="00DD1F41">
        <w:rPr>
          <w:b/>
          <w:color w:val="000000"/>
          <w:sz w:val="22"/>
          <w:szCs w:val="22"/>
        </w:rPr>
        <w:t>Обременение /ограничение прав на земельны</w:t>
      </w:r>
      <w:r>
        <w:rPr>
          <w:b/>
          <w:color w:val="000000"/>
          <w:sz w:val="22"/>
          <w:szCs w:val="22"/>
        </w:rPr>
        <w:t>й</w:t>
      </w:r>
      <w:r w:rsidRPr="00DD1F41">
        <w:rPr>
          <w:b/>
          <w:color w:val="000000"/>
          <w:sz w:val="22"/>
          <w:szCs w:val="22"/>
        </w:rPr>
        <w:t xml:space="preserve"> участ</w:t>
      </w:r>
      <w:r>
        <w:rPr>
          <w:b/>
          <w:color w:val="000000"/>
          <w:sz w:val="22"/>
          <w:szCs w:val="22"/>
        </w:rPr>
        <w:t>ок</w:t>
      </w:r>
      <w:r w:rsidR="007D7EF6">
        <w:rPr>
          <w:b/>
          <w:color w:val="000000"/>
          <w:sz w:val="22"/>
          <w:szCs w:val="22"/>
        </w:rPr>
        <w:t>:</w:t>
      </w:r>
      <w:r w:rsidR="00C615CC" w:rsidRPr="00C615CC">
        <w:rPr>
          <w:sz w:val="22"/>
          <w:szCs w:val="22"/>
        </w:rPr>
        <w:t xml:space="preserve"> </w:t>
      </w:r>
      <w:r w:rsidR="006C099F" w:rsidRPr="006C099F">
        <w:rPr>
          <w:sz w:val="22"/>
          <w:szCs w:val="22"/>
        </w:rPr>
        <w:t>В соответствии с письмом Управления архитектуры и градостроительства  необходимо соблюдение охранной зоны ЛЭП, охранной зоны теплосетей.</w:t>
      </w:r>
    </w:p>
    <w:p w14:paraId="336AA32C" w14:textId="77777777" w:rsidR="006C099F" w:rsidRPr="006C099F" w:rsidRDefault="006C099F" w:rsidP="006C099F">
      <w:pPr>
        <w:widowControl/>
        <w:ind w:left="426" w:hanging="426"/>
        <w:jc w:val="both"/>
        <w:rPr>
          <w:sz w:val="22"/>
          <w:szCs w:val="22"/>
        </w:rPr>
      </w:pPr>
      <w:r w:rsidRPr="006C099F">
        <w:rPr>
          <w:sz w:val="22"/>
          <w:szCs w:val="22"/>
        </w:rPr>
        <w:t xml:space="preserve">        В соответствии с письмом ООО «Златоустовский Водоканал» на испрашиваемом земельном участке или вблизи с испрашиваемым участком вдоль автодороги  проходит сеть водоснабжения Д=300 мм, обслуживаемая «Златоустовский Водоканал». Наличие ограничений: есть.</w:t>
      </w:r>
    </w:p>
    <w:p w14:paraId="1D028B3B" w14:textId="77777777" w:rsidR="006C099F" w:rsidRPr="006C099F" w:rsidRDefault="006C099F" w:rsidP="006C099F">
      <w:pPr>
        <w:widowControl/>
        <w:ind w:left="426" w:hanging="426"/>
        <w:jc w:val="both"/>
        <w:rPr>
          <w:sz w:val="22"/>
          <w:szCs w:val="22"/>
        </w:rPr>
      </w:pPr>
      <w:r w:rsidRPr="006C099F">
        <w:rPr>
          <w:sz w:val="22"/>
          <w:szCs w:val="22"/>
        </w:rPr>
        <w:t xml:space="preserve">        В соответствии с письмом Управления по экологии и природовользованию  : Необходимо учесть санитарно-защитную зону от жилых домов и детского сада.</w:t>
      </w:r>
    </w:p>
    <w:p w14:paraId="05A4226A" w14:textId="77777777" w:rsidR="006C099F" w:rsidRPr="006C099F" w:rsidRDefault="006C099F" w:rsidP="006C099F">
      <w:pPr>
        <w:widowControl/>
        <w:ind w:left="426" w:hanging="426"/>
        <w:jc w:val="both"/>
        <w:rPr>
          <w:sz w:val="22"/>
          <w:szCs w:val="22"/>
        </w:rPr>
      </w:pPr>
      <w:r w:rsidRPr="006C099F">
        <w:rPr>
          <w:sz w:val="22"/>
          <w:szCs w:val="22"/>
        </w:rPr>
        <w:t xml:space="preserve">        Земельный участок находится полностью  в зоне с особыми условиями использования территории  - ЗОУИТ 74:25-6.246. Граница охранной зоны сооружения -линия электропередач - 110 кВ 2-цепная Златоустовский металлургический завод -23-Златоуст - Златоустовский металлургический завод -25 – Златоуст.</w:t>
      </w:r>
    </w:p>
    <w:p w14:paraId="348172A3" w14:textId="04C8F708" w:rsidR="00BA3A18" w:rsidRPr="00276B04" w:rsidRDefault="006C099F" w:rsidP="006C099F">
      <w:pPr>
        <w:widowControl/>
        <w:ind w:left="426" w:hanging="426"/>
        <w:jc w:val="both"/>
        <w:rPr>
          <w:sz w:val="22"/>
          <w:szCs w:val="22"/>
        </w:rPr>
      </w:pPr>
      <w:r w:rsidRPr="006C099F">
        <w:rPr>
          <w:sz w:val="22"/>
          <w:szCs w:val="22"/>
        </w:rPr>
        <w:t xml:space="preserve">        Ограничения, установленные "Правилами охраны электрических сетей свыше 1000 вольт", утвержденные постановлением Совета Министров СССР от 26.03.1984г. №255:; 11. В охранных зонах электрических сетей без письменного согласия предприятий (организаций), в ведении которых находятся эти сети, запрещается; а) производить строительство, капитальный ремонт, реконструкцию или снос любых зданий и сооружений; б) осуществлять всякого рода горные, погрузочно-разгрузочные, дноуглубительные, землечерпательные, взрывные, мелиоративные работы, производить посадку и вырубку деревьев и кустарников, располагать полевые станы, устраивать загоны для скота, сооружать проволочные ограждения, шпалеры для виноградников и садов, а также производить полив сельскохозяйственных культур; в)осуществлять добычу рыбы, других водных животных и растений придонными орудиями лова, устраивать водопои, производить колку и заготовку льда (в охранных зонах подводных кабельных линий электропередачи);г) совершать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 д) производить земляные работы на глубине более 0,3 метра, а на вспахиваемых землях - на глубине более 0,45 метра, а также планировку грунта (в охранных зонах подземных кабельных линий электропередачи). 13. Запрещается производить какие-либо действия, которые могут нарушить нормальную работу электрических сетей, привести к их повреждению или к несчастным случаям, и в частности: а) размещать автозаправочные станции и иные хранилища горюче-смазочных материалов в охранных зонах электрических сетей; б) посторонним лицам находиться на территории и в помещениях электросетевых сооружений, открывать двери и люки электросетевых сооружений, производить переключения и подключения в электрических сетях; в) загромождать подъезды и подходы к объектам электрических сетей; г) набрасывать на провода, опоры и приближать к ним посторонние предметы, а также подниматься на опоры; д) устраивать всякого рода свалки (в охранных зонах электрических сетей и вблизи них);  е) складировать корма, удобрения, солому, торф, дрова и другие материалы, разводить огонь (в охранных зонах воздушных линий электропередачи);  ж) устраивать спортивные площадки, площадки для игр, стадионы, рынки, остановочные пункты общественного транспорта,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  з) запускать воздушные змеи, спортивные модели летательных аппаратов, в том числе неуправляемые (в охранных зонах воздушных линий электропередачи и вблизи них);  и) совершать остановки всех видов транспорта, кроме железнодорожного (в охранных зонах воздушных линий электропередачи напряжением 330 киловольт и выше); к) производить работы ударными механизмами, сбрасывать тяжести массой свыше 5 тонн, производить сброс и слив </w:t>
      </w:r>
      <w:r w:rsidRPr="006C099F">
        <w:rPr>
          <w:sz w:val="22"/>
          <w:szCs w:val="22"/>
        </w:rPr>
        <w:lastRenderedPageBreak/>
        <w:t>едких и коррозионных веществ и горюче-смазочных материалов (в охранных зонах подземных кабельных линий электропередачи и вблизи них); 31. Предприятия, организации, учреждения и граждане в охранных зонах электрических сетей и вблизи них обязаны выполнять требования работников предприятий (организаций), в ведении которых находятся электрические сети, направленные на обеспечение сохранности электрических сетей и предотвращение несчастных случаев. Предприятия (организации), в ведении которых находятся электрические сети, имеют право приостановить работы, выполняемые другими предприятиями, организациями, учреждениями или гражданами в охранных зонах этих сетей с нарушением требований настоящих Правил.</w:t>
      </w:r>
      <w:bookmarkStart w:id="0" w:name="_GoBack"/>
      <w:bookmarkEnd w:id="0"/>
    </w:p>
    <w:p w14:paraId="51C6D684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85" w14:textId="3D4A9CC0"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14:paraId="5EBB36D9" w14:textId="1431AD85"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14:paraId="51C6D68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87" w14:textId="77777777"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14:paraId="51C6D688" w14:textId="6414F9D3"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этом.</w:t>
      </w:r>
      <w:r w:rsidRPr="0015384B">
        <w:rPr>
          <w:color w:val="000000" w:themeColor="text1"/>
          <w:sz w:val="24"/>
          <w:szCs w:val="24"/>
        </w:rPr>
        <w:t>;</w:t>
      </w:r>
    </w:p>
    <w:p w14:paraId="4A2F494F" w14:textId="342D8858"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14:paraId="131C4354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14:paraId="3E4FA902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14:paraId="1113941C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14:paraId="3725BC9B" w14:textId="77777777"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3DC15642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3D16F48C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34B07F25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14:paraId="720A7193" w14:textId="77777777"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5B40B04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14:paraId="3717609C" w14:textId="77777777"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16E21771" w14:textId="77777777"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7AAA0A90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менее, чем за 10 рабочих дней.</w:t>
      </w:r>
    </w:p>
    <w:p w14:paraId="68641F36" w14:textId="77777777"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640E3FD8" w14:textId="76B0C3F0" w:rsidR="002B5C7B" w:rsidRPr="004F521B" w:rsidRDefault="002B5C7B" w:rsidP="002B5C7B">
      <w:pPr>
        <w:pStyle w:val="10"/>
        <w:tabs>
          <w:tab w:val="clear" w:pos="360"/>
        </w:tabs>
        <w:jc w:val="left"/>
      </w:pPr>
    </w:p>
    <w:p w14:paraId="40CA64F3" w14:textId="5CB3B809" w:rsidR="00535F77" w:rsidRPr="0045600C" w:rsidRDefault="00535F77" w:rsidP="00D95A32">
      <w:pPr>
        <w:pStyle w:val="1"/>
        <w:ind w:left="680" w:hanging="680"/>
      </w:pPr>
    </w:p>
    <w:p w14:paraId="51C6D694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5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14:paraId="51C6D696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7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14:paraId="51C6D698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51C6D699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8.3. </w:t>
      </w:r>
      <w:r w:rsidRPr="0045600C">
        <w:rPr>
          <w:color w:val="000000"/>
          <w:sz w:val="24"/>
          <w:szCs w:val="24"/>
        </w:rPr>
        <w:tab/>
        <w:t>Договор составлен в 3-х экземплярах, имеющих равную юридическую силу.</w:t>
      </w:r>
    </w:p>
    <w:p w14:paraId="51C6D69A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14:paraId="51C6D69B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14:paraId="51C6D69C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9D" w14:textId="77777777"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14:paraId="51C6D69E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51C6D69F" w14:textId="77777777"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14:paraId="51C6D6A0" w14:textId="77777777"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14:paraId="51C6D6A1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14:paraId="51C6D6A2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г.Златоуста 05.01.1996г. №2746, основной государственный </w:t>
      </w:r>
      <w:r w:rsidRPr="0045600C">
        <w:rPr>
          <w:sz w:val="24"/>
          <w:szCs w:val="24"/>
          <w:lang w:val="en-US"/>
        </w:rPr>
        <w:t>pe</w:t>
      </w:r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51C6D6A3" w14:textId="77777777"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14:paraId="51C6D6A4" w14:textId="77777777"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14:paraId="51C6D6A5" w14:textId="77777777"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14:paraId="367A3227" w14:textId="77777777" w:rsidR="008C2A13" w:rsidRPr="008C2A13" w:rsidRDefault="008C2A13" w:rsidP="008C2A13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</w:p>
    <w:p w14:paraId="64D0EAB8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</w:p>
    <w:p w14:paraId="3DC9783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Получатель - УФК по Челябинской области</w:t>
      </w:r>
    </w:p>
    <w:p w14:paraId="751510D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(КУИ ЗГО)</w:t>
      </w:r>
    </w:p>
    <w:p w14:paraId="44332F6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ИНН 7404009308, КПП 740401001</w:t>
      </w:r>
    </w:p>
    <w:p w14:paraId="7AADE6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Р/счет  03100643000000016900,</w:t>
      </w:r>
    </w:p>
    <w:p w14:paraId="7C7AEC6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12CD2223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14:paraId="62A35B06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БИК 017501500</w:t>
      </w:r>
    </w:p>
    <w:p w14:paraId="2FE7EBDE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КБК 118 1 11 050 1204 0000 120</w:t>
      </w:r>
    </w:p>
    <w:p w14:paraId="6F5072B2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ОКТМО 75712000</w:t>
      </w:r>
    </w:p>
    <w:p w14:paraId="7C4D08B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14:paraId="3253CCC4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 xml:space="preserve"> </w:t>
      </w:r>
    </w:p>
    <w:p w14:paraId="53E339EB" w14:textId="77777777" w:rsidR="005D410D" w:rsidRPr="005D410D" w:rsidRDefault="005D410D" w:rsidP="005D410D">
      <w:pPr>
        <w:widowControl/>
        <w:shd w:val="clear" w:color="auto" w:fill="FFFFFF"/>
        <w:ind w:left="680" w:hanging="680"/>
        <w:rPr>
          <w:bCs/>
          <w:color w:val="000000"/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Заместитель руководителя,</w:t>
      </w:r>
    </w:p>
    <w:p w14:paraId="51C6D6B2" w14:textId="4F31C77C" w:rsidR="00F65C26" w:rsidRPr="005D410D" w:rsidRDefault="005D410D" w:rsidP="005D410D">
      <w:pPr>
        <w:jc w:val="both"/>
        <w:rPr>
          <w:sz w:val="22"/>
          <w:szCs w:val="22"/>
        </w:rPr>
      </w:pPr>
      <w:r w:rsidRPr="005D410D">
        <w:rPr>
          <w:bCs/>
          <w:color w:val="000000"/>
          <w:sz w:val="22"/>
          <w:szCs w:val="22"/>
        </w:rPr>
        <w:t>начальник отдела земельных отношений _____________________Т.О. Курчатова</w:t>
      </w:r>
      <w:r w:rsidRPr="005D410D">
        <w:rPr>
          <w:bCs/>
          <w:color w:val="000000"/>
          <w:sz w:val="22"/>
          <w:szCs w:val="22"/>
        </w:rPr>
        <w:tab/>
      </w:r>
      <w:r w:rsidR="00F65C26" w:rsidRPr="005D410D">
        <w:rPr>
          <w:sz w:val="22"/>
          <w:szCs w:val="22"/>
        </w:rPr>
        <w:fldChar w:fldCharType="begin"/>
      </w:r>
      <w:r w:rsidR="00F65C26" w:rsidRPr="005D410D">
        <w:rPr>
          <w:sz w:val="22"/>
          <w:szCs w:val="22"/>
        </w:rPr>
        <w:instrText>DOCVARIABLE "SP_FUNC:</w:instrText>
      </w:r>
      <w:r w:rsidR="00F65C26" w:rsidRPr="005D410D">
        <w:instrText xml:space="preserve"> </w:instrText>
      </w:r>
      <w:r w:rsidR="00F65C26" w:rsidRPr="005D410D">
        <w:rPr>
          <w:sz w:val="22"/>
          <w:szCs w:val="22"/>
        </w:rPr>
        <w:instrText xml:space="preserve">GetVicariousSignature (CONTEXT)" \* MERGEFORMAT </w:instrText>
      </w:r>
      <w:r w:rsidR="00F65C26" w:rsidRPr="005D410D">
        <w:rPr>
          <w:sz w:val="22"/>
          <w:szCs w:val="22"/>
        </w:rPr>
        <w:fldChar w:fldCharType="separate"/>
      </w:r>
      <w:r w:rsidR="0045600C" w:rsidRPr="005D410D">
        <w:rPr>
          <w:sz w:val="22"/>
          <w:szCs w:val="22"/>
        </w:rPr>
        <w:t xml:space="preserve"> </w:t>
      </w:r>
      <w:r w:rsidR="00F65C26" w:rsidRPr="005D410D">
        <w:rPr>
          <w:sz w:val="22"/>
          <w:szCs w:val="22"/>
        </w:rPr>
        <w:fldChar w:fldCharType="end"/>
      </w:r>
    </w:p>
    <w:p w14:paraId="51C6D6B5" w14:textId="375C0306"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14:paraId="51C6D6B6" w14:textId="77777777"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51C6D6B7" w14:textId="5FF843E9"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14:paraId="51C6D6B8" w14:textId="77777777"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14:paraId="51C6D6B9" w14:textId="77777777"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242080" w:rsidRPr="005819CE">
        <w:rPr>
          <w:sz w:val="22"/>
          <w:szCs w:val="22"/>
        </w:rPr>
        <w:fldChar w:fldCharType="end"/>
      </w:r>
    </w:p>
    <w:p w14:paraId="51C6D6BA" w14:textId="77777777"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14:paraId="51C6D6BB" w14:textId="77777777"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14:paraId="51C6D6BC" w14:textId="77777777"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51C6D6BD" w14:textId="77777777" w:rsidR="0045600C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14:paraId="51C6D6BE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BF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14:paraId="51C6D6C0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1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14:paraId="51C6D6C2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3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14:paraId="51C6D6C4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14:paraId="51C6D6C5" w14:textId="77777777"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14:paraId="51C6D6C6" w14:textId="77777777"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="00C939BD" w:rsidRPr="005819CE">
        <w:rPr>
          <w:sz w:val="22"/>
          <w:szCs w:val="22"/>
        </w:rPr>
        <w:fldChar w:fldCharType="end"/>
      </w:r>
    </w:p>
    <w:p w14:paraId="51C6D6C7" w14:textId="77777777" w:rsidR="00DE28DB" w:rsidRPr="005819CE" w:rsidRDefault="00C939BD" w:rsidP="003D6BD6">
      <w:pPr>
        <w:rPr>
          <w:sz w:val="22"/>
          <w:szCs w:val="22"/>
        </w:rPr>
      </w:pPr>
      <w:r w:rsidRPr="005819CE">
        <w:rPr>
          <w:b/>
          <w:sz w:val="22"/>
          <w:szCs w:val="22"/>
          <w:u w:val="single"/>
        </w:rPr>
        <w:fldChar w:fldCharType="begin"/>
      </w:r>
      <w:r w:rsidRPr="005819CE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5819CE">
        <w:rPr>
          <w:b/>
          <w:sz w:val="22"/>
          <w:szCs w:val="22"/>
          <w:u w:val="single"/>
        </w:rPr>
        <w:fldChar w:fldCharType="separate"/>
      </w:r>
      <w:r w:rsidR="0045600C">
        <w:rPr>
          <w:b/>
          <w:sz w:val="22"/>
          <w:szCs w:val="22"/>
          <w:u w:val="single"/>
        </w:rPr>
        <w:t xml:space="preserve"> </w:t>
      </w:r>
      <w:r w:rsidRPr="005819CE">
        <w:rPr>
          <w:b/>
          <w:sz w:val="22"/>
          <w:szCs w:val="22"/>
          <w:u w:val="single"/>
        </w:rPr>
        <w:fldChar w:fldCharType="end"/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GetPodpisD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 xml:space="preserve"> </w:t>
      </w:r>
      <w:r w:rsidRPr="005819CE">
        <w:rPr>
          <w:sz w:val="22"/>
          <w:szCs w:val="22"/>
        </w:rPr>
        <w:fldChar w:fldCharType="end"/>
      </w:r>
    </w:p>
    <w:p w14:paraId="51C6D6C8" w14:textId="77777777" w:rsidR="00CA598B" w:rsidRPr="005819CE" w:rsidRDefault="00B70539" w:rsidP="007E0D36">
      <w:pPr>
        <w:widowControl/>
        <w:shd w:val="clear" w:color="auto" w:fill="FFFFFF"/>
        <w:ind w:left="680" w:hanging="680"/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45600C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B5FCB6" w14:textId="77777777" w:rsidR="005D7B27" w:rsidRDefault="005D7B27">
      <w:r>
        <w:separator/>
      </w:r>
    </w:p>
  </w:endnote>
  <w:endnote w:type="continuationSeparator" w:id="0">
    <w:p w14:paraId="17E0CF14" w14:textId="77777777"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3A8E28" w14:textId="77777777" w:rsidR="005D7B27" w:rsidRDefault="005D7B27">
      <w:r>
        <w:separator/>
      </w:r>
    </w:p>
  </w:footnote>
  <w:footnote w:type="continuationSeparator" w:id="0">
    <w:p w14:paraId="0CAA6EFA" w14:textId="77777777"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86BB6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76B04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752F"/>
    <w:rsid w:val="00390405"/>
    <w:rsid w:val="003A6A82"/>
    <w:rsid w:val="003B0C67"/>
    <w:rsid w:val="003C17BE"/>
    <w:rsid w:val="003C19DA"/>
    <w:rsid w:val="003D03E1"/>
    <w:rsid w:val="003D3638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926DC"/>
    <w:rsid w:val="00497389"/>
    <w:rsid w:val="004B1FDB"/>
    <w:rsid w:val="004C3A9D"/>
    <w:rsid w:val="004F1937"/>
    <w:rsid w:val="00511CDA"/>
    <w:rsid w:val="0051232D"/>
    <w:rsid w:val="00535F77"/>
    <w:rsid w:val="00540E25"/>
    <w:rsid w:val="00546116"/>
    <w:rsid w:val="00557EE4"/>
    <w:rsid w:val="005819CE"/>
    <w:rsid w:val="005951B6"/>
    <w:rsid w:val="005C0693"/>
    <w:rsid w:val="005D410D"/>
    <w:rsid w:val="005D7B27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C099F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7EF6"/>
    <w:rsid w:val="007E0D36"/>
    <w:rsid w:val="00820E46"/>
    <w:rsid w:val="008510E9"/>
    <w:rsid w:val="00871BA7"/>
    <w:rsid w:val="008724E3"/>
    <w:rsid w:val="008B49C6"/>
    <w:rsid w:val="008B5545"/>
    <w:rsid w:val="008B744B"/>
    <w:rsid w:val="008C21ED"/>
    <w:rsid w:val="008C2A13"/>
    <w:rsid w:val="008E42E4"/>
    <w:rsid w:val="008F0EA0"/>
    <w:rsid w:val="00905076"/>
    <w:rsid w:val="00916722"/>
    <w:rsid w:val="009465B3"/>
    <w:rsid w:val="009854E6"/>
    <w:rsid w:val="00995D69"/>
    <w:rsid w:val="009B03D8"/>
    <w:rsid w:val="009B3004"/>
    <w:rsid w:val="009C17D1"/>
    <w:rsid w:val="009C2EC3"/>
    <w:rsid w:val="009C595B"/>
    <w:rsid w:val="009D24E7"/>
    <w:rsid w:val="009D45C1"/>
    <w:rsid w:val="00A106C0"/>
    <w:rsid w:val="00A849B2"/>
    <w:rsid w:val="00A8683F"/>
    <w:rsid w:val="00A90ED6"/>
    <w:rsid w:val="00AA2B22"/>
    <w:rsid w:val="00AE0425"/>
    <w:rsid w:val="00B0340F"/>
    <w:rsid w:val="00B04E4F"/>
    <w:rsid w:val="00B12218"/>
    <w:rsid w:val="00B318C4"/>
    <w:rsid w:val="00B56D6B"/>
    <w:rsid w:val="00B70539"/>
    <w:rsid w:val="00B74B3A"/>
    <w:rsid w:val="00BA023C"/>
    <w:rsid w:val="00BA3A18"/>
    <w:rsid w:val="00BC0314"/>
    <w:rsid w:val="00BD337C"/>
    <w:rsid w:val="00BF1FA1"/>
    <w:rsid w:val="00BF3920"/>
    <w:rsid w:val="00BF6354"/>
    <w:rsid w:val="00BF7980"/>
    <w:rsid w:val="00C020AE"/>
    <w:rsid w:val="00C23813"/>
    <w:rsid w:val="00C615CC"/>
    <w:rsid w:val="00C87602"/>
    <w:rsid w:val="00C939BD"/>
    <w:rsid w:val="00CA598B"/>
    <w:rsid w:val="00CC7D8C"/>
    <w:rsid w:val="00CF0649"/>
    <w:rsid w:val="00CF4B69"/>
    <w:rsid w:val="00D03AD3"/>
    <w:rsid w:val="00D56F2B"/>
    <w:rsid w:val="00D95A32"/>
    <w:rsid w:val="00DA2ED1"/>
    <w:rsid w:val="00DB1B5B"/>
    <w:rsid w:val="00DC220D"/>
    <w:rsid w:val="00DD1F41"/>
    <w:rsid w:val="00DE28DB"/>
    <w:rsid w:val="00E430CD"/>
    <w:rsid w:val="00E81F36"/>
    <w:rsid w:val="00E90B3F"/>
    <w:rsid w:val="00E90E92"/>
    <w:rsid w:val="00EC1B5C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1C6D62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125F2-DDCA-4C87-8CCF-B220586C5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6</Pages>
  <Words>3095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20696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2</cp:revision>
  <cp:lastPrinted>1900-12-31T19:00:00Z</cp:lastPrinted>
  <dcterms:created xsi:type="dcterms:W3CDTF">2021-06-18T09:10:00Z</dcterms:created>
  <dcterms:modified xsi:type="dcterms:W3CDTF">2021-06-18T09:10:00Z</dcterms:modified>
</cp:coreProperties>
</file>